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05" w:rsidRDefault="00B76A05" w:rsidP="00B76A05">
      <w:pPr>
        <w:jc w:val="center"/>
        <w:rPr>
          <w:b/>
        </w:rPr>
      </w:pPr>
      <w:r>
        <w:rPr>
          <w:b/>
        </w:rPr>
        <w:t>Российская Федерация</w:t>
      </w:r>
    </w:p>
    <w:p w:rsidR="00B76A05" w:rsidRDefault="00B76A05" w:rsidP="00B76A05">
      <w:pPr>
        <w:jc w:val="center"/>
        <w:rPr>
          <w:b/>
        </w:rPr>
      </w:pPr>
      <w:r>
        <w:rPr>
          <w:b/>
        </w:rPr>
        <w:t>Республика Алтай</w:t>
      </w:r>
    </w:p>
    <w:p w:rsidR="00B76A05" w:rsidRDefault="00B76A05" w:rsidP="00B76A05">
      <w:pPr>
        <w:jc w:val="center"/>
        <w:rPr>
          <w:b/>
        </w:rPr>
      </w:pPr>
      <w:r>
        <w:rPr>
          <w:b/>
        </w:rPr>
        <w:t>Шебалинский район</w:t>
      </w:r>
    </w:p>
    <w:p w:rsidR="00B76A05" w:rsidRDefault="00B76A05" w:rsidP="00B76A05">
      <w:pPr>
        <w:jc w:val="center"/>
        <w:rPr>
          <w:b/>
        </w:rPr>
      </w:pPr>
      <w:r>
        <w:rPr>
          <w:b/>
        </w:rPr>
        <w:t>Сельский Совет депутатов муниципального образования</w:t>
      </w:r>
    </w:p>
    <w:p w:rsidR="00B76A05" w:rsidRDefault="00B76A05" w:rsidP="00B76A05">
      <w:pPr>
        <w:jc w:val="center"/>
        <w:rPr>
          <w:b/>
        </w:rPr>
      </w:pPr>
      <w:r>
        <w:rPr>
          <w:b/>
        </w:rPr>
        <w:t>Чергинское сельское поселение</w:t>
      </w:r>
    </w:p>
    <w:p w:rsidR="00B76A05" w:rsidRDefault="00B76A05" w:rsidP="00B76A05">
      <w:pPr>
        <w:jc w:val="center"/>
        <w:rPr>
          <w:b/>
        </w:rPr>
      </w:pPr>
    </w:p>
    <w:p w:rsidR="00B76A05" w:rsidRDefault="00B76A05" w:rsidP="00B76A05">
      <w:pPr>
        <w:jc w:val="center"/>
        <w:rPr>
          <w:b/>
        </w:rPr>
      </w:pPr>
    </w:p>
    <w:p w:rsidR="00B76A05" w:rsidRDefault="00B76A05" w:rsidP="00B76A05">
      <w:pPr>
        <w:jc w:val="center"/>
        <w:rPr>
          <w:b/>
        </w:rPr>
      </w:pPr>
      <w:r>
        <w:rPr>
          <w:b/>
        </w:rPr>
        <w:t>РЕШЕНИЕ № 32-</w:t>
      </w:r>
      <w:r w:rsidR="004713D7">
        <w:rPr>
          <w:b/>
        </w:rPr>
        <w:t>4</w:t>
      </w:r>
    </w:p>
    <w:p w:rsidR="00B76A05" w:rsidRDefault="00B76A05" w:rsidP="00B76A05">
      <w:pPr>
        <w:rPr>
          <w:b/>
        </w:rPr>
      </w:pPr>
      <w:proofErr w:type="gramStart"/>
      <w:r>
        <w:rPr>
          <w:b/>
        </w:rPr>
        <w:t>От  «</w:t>
      </w:r>
      <w:proofErr w:type="gramEnd"/>
      <w:r>
        <w:rPr>
          <w:b/>
        </w:rPr>
        <w:t xml:space="preserve"> 22» декабря    2022 года     </w:t>
      </w:r>
      <w:r w:rsidRPr="007D3637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7D3637">
        <w:rPr>
          <w:b/>
        </w:rPr>
        <w:t xml:space="preserve">                </w:t>
      </w:r>
      <w:r>
        <w:rPr>
          <w:b/>
        </w:rPr>
        <w:t xml:space="preserve">               </w:t>
      </w:r>
      <w:r w:rsidRPr="007D3637">
        <w:rPr>
          <w:b/>
        </w:rPr>
        <w:t xml:space="preserve">              </w:t>
      </w:r>
      <w:proofErr w:type="spellStart"/>
      <w:r>
        <w:rPr>
          <w:b/>
        </w:rPr>
        <w:t>с.Черга</w:t>
      </w:r>
      <w:proofErr w:type="spellEnd"/>
    </w:p>
    <w:p w:rsidR="00B76A05" w:rsidRDefault="00B76A05" w:rsidP="00B76A05">
      <w:pPr>
        <w:rPr>
          <w:b/>
        </w:rPr>
      </w:pPr>
      <w:r>
        <w:rPr>
          <w:b/>
        </w:rPr>
        <w:t xml:space="preserve">  </w:t>
      </w:r>
    </w:p>
    <w:p w:rsidR="00E744C2" w:rsidRDefault="00E744C2"/>
    <w:p w:rsidR="00B76A05" w:rsidRPr="00B76A05" w:rsidRDefault="00B76A05" w:rsidP="00B76A05">
      <w:pPr>
        <w:widowControl w:val="0"/>
        <w:autoSpaceDE w:val="0"/>
        <w:autoSpaceDN w:val="0"/>
        <w:adjustRightInd w:val="0"/>
        <w:ind w:left="-284" w:right="-285"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B76A05">
        <w:rPr>
          <w:sz w:val="28"/>
          <w:szCs w:val="28"/>
        </w:rPr>
        <w:t xml:space="preserve">   </w:t>
      </w:r>
      <w:r w:rsidRPr="00B76A05">
        <w:rPr>
          <w:b/>
          <w:sz w:val="28"/>
          <w:szCs w:val="28"/>
        </w:rPr>
        <w:t xml:space="preserve">Об утверждении Соглашения </w:t>
      </w:r>
      <w:r w:rsidRPr="00B76A05">
        <w:rPr>
          <w:rFonts w:eastAsia="Calibri"/>
          <w:b/>
          <w:sz w:val="28"/>
          <w:szCs w:val="28"/>
          <w:lang w:eastAsia="en-US"/>
        </w:rPr>
        <w:t xml:space="preserve">между Администрацией муниципального образования «Шебалинский район» и муниципальным образованием </w:t>
      </w:r>
      <w:proofErr w:type="gramStart"/>
      <w:r w:rsidRPr="00B76A05">
        <w:rPr>
          <w:rFonts w:eastAsia="Calibri"/>
          <w:b/>
          <w:sz w:val="28"/>
          <w:szCs w:val="28"/>
          <w:lang w:eastAsia="en-US"/>
        </w:rPr>
        <w:t>Чергинское  сельское</w:t>
      </w:r>
      <w:proofErr w:type="gramEnd"/>
      <w:r w:rsidRPr="00B76A05">
        <w:rPr>
          <w:rFonts w:eastAsia="Calibri"/>
          <w:b/>
          <w:sz w:val="28"/>
          <w:szCs w:val="28"/>
          <w:lang w:eastAsia="en-US"/>
        </w:rPr>
        <w:t xml:space="preserve"> поселение о передаче части полномочий по дорожной деятельности в отношении автомобильных дорог местного значения в границах сельского поселения</w:t>
      </w:r>
    </w:p>
    <w:p w:rsidR="00B76A05" w:rsidRDefault="00B76A05" w:rsidP="00B76A05">
      <w:pPr>
        <w:jc w:val="both"/>
        <w:rPr>
          <w:b/>
        </w:rPr>
      </w:pPr>
    </w:p>
    <w:p w:rsidR="004713D7" w:rsidRDefault="004713D7" w:rsidP="00B76A05">
      <w:pPr>
        <w:jc w:val="both"/>
        <w:rPr>
          <w:sz w:val="28"/>
          <w:szCs w:val="28"/>
        </w:rPr>
      </w:pPr>
      <w:r>
        <w:rPr>
          <w:b/>
        </w:rPr>
        <w:t xml:space="preserve">    </w:t>
      </w:r>
      <w:r w:rsidR="00D23536">
        <w:rPr>
          <w:sz w:val="28"/>
          <w:szCs w:val="28"/>
        </w:rPr>
        <w:t>Р</w:t>
      </w:r>
      <w:r w:rsidR="00D23536">
        <w:rPr>
          <w:sz w:val="28"/>
          <w:szCs w:val="28"/>
        </w:rPr>
        <w:t xml:space="preserve">уководствуясь </w:t>
      </w:r>
      <w:r w:rsidR="00D23536" w:rsidRPr="00B222DB">
        <w:rPr>
          <w:sz w:val="28"/>
          <w:szCs w:val="28"/>
        </w:rPr>
        <w:t>ст.1</w:t>
      </w:r>
      <w:hyperlink r:id="rId5" w:history="1">
        <w:r w:rsidR="00D23536" w:rsidRPr="00B222DB">
          <w:rPr>
            <w:sz w:val="28"/>
            <w:szCs w:val="28"/>
          </w:rPr>
          <w:t>5</w:t>
        </w:r>
      </w:hyperlink>
      <w:r w:rsidR="00D23536" w:rsidRPr="00B222DB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</w:t>
      </w:r>
      <w:r w:rsidR="00D23536">
        <w:rPr>
          <w:sz w:val="28"/>
          <w:szCs w:val="28"/>
        </w:rPr>
        <w:t>»</w:t>
      </w:r>
      <w:r w:rsidR="00D23536" w:rsidRPr="00B222DB">
        <w:rPr>
          <w:sz w:val="28"/>
          <w:szCs w:val="28"/>
        </w:rPr>
        <w:t>, Положение</w:t>
      </w:r>
      <w:r w:rsidR="00D23536">
        <w:rPr>
          <w:sz w:val="28"/>
          <w:szCs w:val="28"/>
        </w:rPr>
        <w:t>м</w:t>
      </w:r>
      <w:r w:rsidR="00D23536" w:rsidRPr="00B222DB">
        <w:rPr>
          <w:sz w:val="28"/>
          <w:szCs w:val="28"/>
        </w:rPr>
        <w:t xml:space="preserve"> о дорожном фонде муниципального образования «Шебалинский район» утвержденный решением Совета </w:t>
      </w:r>
      <w:r w:rsidR="00D23536">
        <w:rPr>
          <w:sz w:val="28"/>
          <w:szCs w:val="28"/>
        </w:rPr>
        <w:t>д</w:t>
      </w:r>
      <w:r w:rsidR="00D23536" w:rsidRPr="00B222DB">
        <w:rPr>
          <w:sz w:val="28"/>
          <w:szCs w:val="28"/>
        </w:rPr>
        <w:t>епутатов МО «Шебалинский район» от 25.04.2018 г. №41-8-р</w:t>
      </w:r>
      <w:r w:rsidR="00D23536">
        <w:rPr>
          <w:sz w:val="28"/>
          <w:szCs w:val="28"/>
        </w:rPr>
        <w:t xml:space="preserve"> (с изменениями от 17.06.2020 г)</w:t>
      </w:r>
      <w:r w:rsidR="00D23536" w:rsidRPr="00B222DB">
        <w:rPr>
          <w:sz w:val="28"/>
          <w:szCs w:val="28"/>
        </w:rPr>
        <w:t>,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Приказа Минтранса России от 16.11.2012 г. № 402 «Об утверждении Классификации работ по капитальному ремонту, ремонту и содержанию автомобильных дорог», Федерального закона от 10.12.1995 г. №196-ФЗ «О безопасности дорожного движения»</w:t>
      </w:r>
      <w:r w:rsidR="00D23536">
        <w:rPr>
          <w:sz w:val="28"/>
          <w:szCs w:val="28"/>
        </w:rPr>
        <w:t xml:space="preserve"> Совет депутатов МО Чергинского сельского поселения</w:t>
      </w:r>
    </w:p>
    <w:p w:rsidR="00D23536" w:rsidRDefault="00D23536" w:rsidP="00B76A05">
      <w:pPr>
        <w:jc w:val="both"/>
        <w:rPr>
          <w:sz w:val="28"/>
          <w:szCs w:val="28"/>
        </w:rPr>
      </w:pPr>
    </w:p>
    <w:p w:rsidR="00D23536" w:rsidRDefault="00D23536" w:rsidP="00B76A0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23536" w:rsidRPr="00D23536" w:rsidRDefault="00D23536" w:rsidP="00D235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644D7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Соглашение между Администрацией муниципального образования «Шебалинский район» и муниципальным образованием Чергинское сельское поселение о передаче части </w:t>
      </w:r>
      <w:proofErr w:type="gramStart"/>
      <w:r>
        <w:rPr>
          <w:sz w:val="28"/>
          <w:szCs w:val="28"/>
        </w:rPr>
        <w:t>полномочий  по</w:t>
      </w:r>
      <w:proofErr w:type="gramEnd"/>
      <w:r>
        <w:rPr>
          <w:sz w:val="28"/>
          <w:szCs w:val="28"/>
        </w:rPr>
        <w:t xml:space="preserve"> дорожной деятельности в отношении автомобильных дорог местного значения  в границах сельского поселения.</w:t>
      </w:r>
    </w:p>
    <w:p w:rsidR="00D23536" w:rsidRDefault="00D23536" w:rsidP="00B76A05">
      <w:pPr>
        <w:jc w:val="both"/>
        <w:rPr>
          <w:sz w:val="28"/>
          <w:szCs w:val="28"/>
        </w:rPr>
      </w:pPr>
    </w:p>
    <w:p w:rsidR="007644D7" w:rsidRDefault="00D23536" w:rsidP="00B76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44D7" w:rsidRDefault="007644D7" w:rsidP="00B76A05">
      <w:pPr>
        <w:jc w:val="both"/>
        <w:rPr>
          <w:sz w:val="28"/>
          <w:szCs w:val="28"/>
        </w:rPr>
      </w:pPr>
    </w:p>
    <w:p w:rsidR="007644D7" w:rsidRDefault="007644D7" w:rsidP="00B76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Чергинское сельское поселение                            </w:t>
      </w:r>
      <w:proofErr w:type="spellStart"/>
      <w:r>
        <w:rPr>
          <w:sz w:val="28"/>
          <w:szCs w:val="28"/>
        </w:rPr>
        <w:t>А.В.Куркин</w:t>
      </w:r>
      <w:proofErr w:type="spellEnd"/>
      <w:r w:rsidR="00D23536">
        <w:rPr>
          <w:sz w:val="28"/>
          <w:szCs w:val="28"/>
        </w:rPr>
        <w:t xml:space="preserve">  </w:t>
      </w:r>
    </w:p>
    <w:p w:rsidR="007644D7" w:rsidRDefault="007644D7" w:rsidP="00B76A05">
      <w:pPr>
        <w:jc w:val="both"/>
        <w:rPr>
          <w:sz w:val="28"/>
          <w:szCs w:val="28"/>
        </w:rPr>
      </w:pPr>
    </w:p>
    <w:p w:rsidR="007644D7" w:rsidRDefault="007644D7" w:rsidP="00B76A05">
      <w:pPr>
        <w:jc w:val="both"/>
        <w:rPr>
          <w:sz w:val="28"/>
          <w:szCs w:val="28"/>
        </w:rPr>
      </w:pPr>
    </w:p>
    <w:p w:rsidR="007644D7" w:rsidRDefault="007644D7" w:rsidP="00B76A05">
      <w:pPr>
        <w:jc w:val="both"/>
        <w:rPr>
          <w:sz w:val="28"/>
          <w:szCs w:val="28"/>
        </w:rPr>
      </w:pPr>
    </w:p>
    <w:p w:rsidR="007644D7" w:rsidRDefault="007644D7" w:rsidP="00B76A05">
      <w:pPr>
        <w:jc w:val="both"/>
        <w:rPr>
          <w:sz w:val="28"/>
          <w:szCs w:val="28"/>
        </w:rPr>
      </w:pPr>
    </w:p>
    <w:p w:rsidR="007644D7" w:rsidRDefault="007644D7" w:rsidP="00B76A05">
      <w:pPr>
        <w:jc w:val="both"/>
        <w:rPr>
          <w:sz w:val="28"/>
          <w:szCs w:val="28"/>
        </w:rPr>
      </w:pPr>
    </w:p>
    <w:p w:rsidR="007644D7" w:rsidRDefault="007644D7" w:rsidP="007644D7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7644D7">
        <w:rPr>
          <w:rFonts w:eastAsia="Calibri"/>
          <w:b/>
          <w:sz w:val="22"/>
          <w:szCs w:val="22"/>
          <w:lang w:eastAsia="en-US"/>
        </w:rPr>
        <w:lastRenderedPageBreak/>
        <w:t xml:space="preserve">Утверждено                                                                                                 </w:t>
      </w:r>
    </w:p>
    <w:p w:rsidR="007644D7" w:rsidRDefault="007644D7" w:rsidP="007644D7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7644D7">
        <w:rPr>
          <w:rFonts w:eastAsia="Calibri"/>
          <w:b/>
          <w:sz w:val="22"/>
          <w:szCs w:val="22"/>
          <w:lang w:eastAsia="en-US"/>
        </w:rPr>
        <w:t>Решением сельского Совета депутатов</w:t>
      </w:r>
    </w:p>
    <w:p w:rsidR="007644D7" w:rsidRPr="007644D7" w:rsidRDefault="007644D7" w:rsidP="007644D7">
      <w:pPr>
        <w:spacing w:line="276" w:lineRule="auto"/>
        <w:jc w:val="right"/>
        <w:rPr>
          <w:rFonts w:eastAsia="Calibri"/>
          <w:b/>
          <w:sz w:val="22"/>
          <w:szCs w:val="22"/>
          <w:u w:val="single"/>
          <w:lang w:eastAsia="en-US"/>
        </w:rPr>
      </w:pPr>
      <w:proofErr w:type="gramStart"/>
      <w:r w:rsidRPr="007644D7">
        <w:rPr>
          <w:rFonts w:eastAsia="Calibri"/>
          <w:b/>
          <w:sz w:val="22"/>
          <w:szCs w:val="22"/>
          <w:lang w:eastAsia="en-US"/>
        </w:rPr>
        <w:t>№</w:t>
      </w:r>
      <w:r w:rsidRPr="007644D7">
        <w:rPr>
          <w:rFonts w:eastAsia="Calibri"/>
          <w:b/>
          <w:sz w:val="22"/>
          <w:szCs w:val="22"/>
          <w:u w:val="single"/>
          <w:lang w:eastAsia="en-US"/>
        </w:rPr>
        <w:t xml:space="preserve">  32</w:t>
      </w:r>
      <w:proofErr w:type="gramEnd"/>
      <w:r w:rsidRPr="007644D7">
        <w:rPr>
          <w:rFonts w:eastAsia="Calibri"/>
          <w:b/>
          <w:sz w:val="22"/>
          <w:szCs w:val="22"/>
          <w:u w:val="single"/>
          <w:lang w:eastAsia="en-US"/>
        </w:rPr>
        <w:t xml:space="preserve">  </w:t>
      </w:r>
      <w:r w:rsidRPr="007644D7">
        <w:rPr>
          <w:rFonts w:eastAsia="Calibri"/>
          <w:b/>
          <w:sz w:val="22"/>
          <w:szCs w:val="22"/>
          <w:lang w:eastAsia="en-US"/>
        </w:rPr>
        <w:t xml:space="preserve">от </w:t>
      </w:r>
      <w:r w:rsidRPr="007644D7">
        <w:rPr>
          <w:rFonts w:eastAsia="Calibri"/>
          <w:b/>
          <w:sz w:val="22"/>
          <w:szCs w:val="22"/>
          <w:u w:val="single"/>
          <w:lang w:eastAsia="en-US"/>
        </w:rPr>
        <w:t>22 декабря 2021 года</w:t>
      </w:r>
    </w:p>
    <w:p w:rsidR="007644D7" w:rsidRPr="007644D7" w:rsidRDefault="007644D7" w:rsidP="007644D7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7644D7" w:rsidRPr="007644D7" w:rsidRDefault="007644D7" w:rsidP="007644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644D7" w:rsidRDefault="007644D7" w:rsidP="00B76A05">
      <w:pPr>
        <w:jc w:val="both"/>
        <w:rPr>
          <w:sz w:val="28"/>
          <w:szCs w:val="28"/>
        </w:rPr>
      </w:pPr>
    </w:p>
    <w:p w:rsidR="007644D7" w:rsidRPr="007644D7" w:rsidRDefault="007644D7" w:rsidP="007644D7">
      <w:pPr>
        <w:pStyle w:val="ConsPlusNonformat"/>
        <w:spacing w:line="276" w:lineRule="auto"/>
        <w:ind w:left="-284" w:right="-285" w:firstLine="284"/>
        <w:jc w:val="center"/>
        <w:rPr>
          <w:b/>
          <w:sz w:val="28"/>
          <w:szCs w:val="28"/>
        </w:rPr>
      </w:pPr>
      <w:bookmarkStart w:id="0" w:name="_GoBack"/>
      <w:r w:rsidRPr="007644D7">
        <w:rPr>
          <w:b/>
          <w:sz w:val="28"/>
          <w:szCs w:val="28"/>
        </w:rPr>
        <w:t>СОГЛАШЕНИЕ</w:t>
      </w:r>
    </w:p>
    <w:bookmarkEnd w:id="0"/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center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между Администрацией муниципального образования «Шебалинский район» и муниципальным образованием </w:t>
      </w:r>
      <w:proofErr w:type="gramStart"/>
      <w:r w:rsidRPr="007644D7">
        <w:rPr>
          <w:rFonts w:eastAsia="Calibri"/>
          <w:sz w:val="28"/>
          <w:szCs w:val="28"/>
          <w:lang w:eastAsia="en-US"/>
        </w:rPr>
        <w:t>Чергинское  сельское</w:t>
      </w:r>
      <w:proofErr w:type="gramEnd"/>
      <w:r w:rsidRPr="007644D7">
        <w:rPr>
          <w:rFonts w:eastAsia="Calibri"/>
          <w:sz w:val="28"/>
          <w:szCs w:val="28"/>
          <w:lang w:eastAsia="en-US"/>
        </w:rPr>
        <w:t xml:space="preserve"> поселение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center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 о передаче части полномочий по дорожной деятельности в отношении автомобильных дорог местного значения в границах сельского поселения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     Администрация муниципального образования «Шебалинский район», именуемая в дальнейшем «Администрация района», в лице Главы района (аймака) муниципального образования «Шебалинский район» </w:t>
      </w:r>
      <w:proofErr w:type="spellStart"/>
      <w:r w:rsidRPr="007644D7">
        <w:rPr>
          <w:rFonts w:eastAsia="Calibri"/>
          <w:sz w:val="28"/>
          <w:szCs w:val="28"/>
          <w:lang w:eastAsia="en-US"/>
        </w:rPr>
        <w:t>Эрчима</w:t>
      </w:r>
      <w:proofErr w:type="spellEnd"/>
      <w:r w:rsidRPr="007644D7">
        <w:rPr>
          <w:rFonts w:eastAsia="Calibri"/>
          <w:sz w:val="28"/>
          <w:szCs w:val="28"/>
          <w:lang w:eastAsia="en-US"/>
        </w:rPr>
        <w:t xml:space="preserve"> Борисовича </w:t>
      </w:r>
      <w:proofErr w:type="spellStart"/>
      <w:r w:rsidRPr="007644D7">
        <w:rPr>
          <w:rFonts w:eastAsia="Calibri"/>
          <w:sz w:val="28"/>
          <w:szCs w:val="28"/>
          <w:lang w:eastAsia="en-US"/>
        </w:rPr>
        <w:t>Сарбашева</w:t>
      </w:r>
      <w:proofErr w:type="spellEnd"/>
      <w:r w:rsidRPr="007644D7">
        <w:rPr>
          <w:rFonts w:eastAsia="Calibri"/>
          <w:sz w:val="28"/>
          <w:szCs w:val="28"/>
          <w:lang w:eastAsia="en-US"/>
        </w:rPr>
        <w:t>, действующего на основании Устава, с одной стороны и Сельская администрация муниципального образования Чергинское сельское поселение, именуемое в дальнейшем «Администрация поселения», в лице Главы сельской администрации Куркина Андрей Владимировича, действующего на основании Устава  МО Чергинское сельское поселение, с другой стороны, совместно именуемые "Стороны", руководствуясь ст.1</w:t>
      </w:r>
      <w:hyperlink r:id="rId6" w:history="1">
        <w:r w:rsidRPr="007644D7">
          <w:rPr>
            <w:rFonts w:eastAsia="Calibri"/>
            <w:sz w:val="28"/>
            <w:szCs w:val="28"/>
            <w:lang w:eastAsia="en-US"/>
          </w:rPr>
          <w:t>5</w:t>
        </w:r>
      </w:hyperlink>
      <w:r w:rsidRPr="007644D7">
        <w:rPr>
          <w:rFonts w:eastAsia="Calibri"/>
          <w:sz w:val="28"/>
          <w:szCs w:val="28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Федерации», Положением о дорожном фонде муниципального образования «Шебалинский район» утвержденный решением Совета депутатов МО «Шебалинский район» от 25.04.2018 г. №41-8-р (с изменениями от 17.06.2020 г),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Приказа Минтранса России от 16.11.2012 г. № 402 «Об утверждении Классификации работ по капитальному ремонту, ремонту и содержанию автомобильных дорог», Федерального закона от 10.12.1995 г. №196-ФЗ «О безопасности дорожного движения» заключили настоящее Соглашения о нижеследующем: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284" w:right="-285" w:firstLine="284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ПРЕДМЕТ СОГЛАШЕНИЯ</w:t>
      </w:r>
    </w:p>
    <w:p w:rsidR="007644D7" w:rsidRPr="007644D7" w:rsidRDefault="007644D7" w:rsidP="007644D7">
      <w:pPr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1.1. Предметом настоящего Соглашения является передача Администрацией муниципального образования «Шебалинский район» администрации муниципального образования Чергинское сельское поселение  части полномочий по дорожной деятельности в отношении автомобильных дорог местного значения в границах сельского поселения по содержанию автомобильных дорог, </w:t>
      </w:r>
      <w:r w:rsidRPr="007644D7">
        <w:rPr>
          <w:rFonts w:eastAsia="Calibri"/>
          <w:sz w:val="28"/>
          <w:szCs w:val="28"/>
          <w:lang w:eastAsia="en-US"/>
        </w:rPr>
        <w:lastRenderedPageBreak/>
        <w:t xml:space="preserve">установленных согласно </w:t>
      </w:r>
      <w:r w:rsidRPr="007644D7">
        <w:rPr>
          <w:rFonts w:eastAsia="Calibri"/>
          <w:sz w:val="28"/>
          <w:szCs w:val="28"/>
          <w:lang w:val="en-US" w:eastAsia="en-US"/>
        </w:rPr>
        <w:t>IV</w:t>
      </w:r>
      <w:r w:rsidRPr="007644D7">
        <w:rPr>
          <w:rFonts w:eastAsia="Calibri"/>
          <w:sz w:val="28"/>
          <w:szCs w:val="28"/>
          <w:lang w:eastAsia="en-US"/>
        </w:rPr>
        <w:t xml:space="preserve"> раздела Приказа Минтранса России от 16.11.2012 г. № 402 «Об утверждении Классификации работ по капитальному, ремонту и содержанию автомобильных дорог».  </w:t>
      </w:r>
    </w:p>
    <w:p w:rsidR="007644D7" w:rsidRPr="007644D7" w:rsidRDefault="007644D7" w:rsidP="007644D7">
      <w:pPr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1.2. Перечень автомобильных дорог местного значения, полномочия по дорожной деятельности в отношении которых переданы, определен в приложении №1 к настоящему Соглашению и является его неотъемлемой частью.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44D7" w:rsidRPr="007644D7" w:rsidRDefault="007644D7" w:rsidP="007644D7">
      <w:pPr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</w:rPr>
      </w:pPr>
      <w:r w:rsidRPr="007644D7">
        <w:rPr>
          <w:rFonts w:eastAsia="Calibri"/>
          <w:sz w:val="28"/>
          <w:szCs w:val="28"/>
        </w:rPr>
        <w:t xml:space="preserve"> 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center"/>
        <w:rPr>
          <w:rFonts w:eastAsia="Calibri"/>
          <w:sz w:val="28"/>
          <w:szCs w:val="28"/>
          <w:lang w:eastAsia="en-US"/>
        </w:rPr>
      </w:pPr>
      <w:bookmarkStart w:id="1" w:name="Par24"/>
      <w:bookmarkStart w:id="2" w:name="Par29"/>
      <w:bookmarkEnd w:id="1"/>
      <w:bookmarkEnd w:id="2"/>
      <w:r w:rsidRPr="007644D7">
        <w:rPr>
          <w:rFonts w:eastAsia="Calibri"/>
          <w:sz w:val="28"/>
          <w:szCs w:val="28"/>
          <w:lang w:eastAsia="en-US"/>
        </w:rPr>
        <w:t>2. ПОРЯДОК ОПРЕДЕЛЕНИЯ ОБЪЕМА ИНЫХ МЕЖБЮДЖЕТНЫХ ТРАНСФЕРТОВ</w:t>
      </w:r>
    </w:p>
    <w:p w:rsidR="007644D7" w:rsidRPr="007644D7" w:rsidRDefault="007644D7" w:rsidP="007644D7">
      <w:pPr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2.1. Передача осуществления полномочий осуществляется за счет иных межбюджетных трансфертов, предоставляемых из бюджета МО «Шебалинский район» (далее- бюджет района) в бюджет МО Чергинское сельское поселение (далее- бюджет сельского поселения). </w:t>
      </w:r>
    </w:p>
    <w:p w:rsidR="007644D7" w:rsidRPr="007644D7" w:rsidRDefault="007644D7" w:rsidP="007644D7">
      <w:pPr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2.2. Выполнение мероприятий, указанных в пункте 1.1 настоящего Соглашения, осуществляется в пределах доведенных лимитов на 2022-2024 годов. Расходы, сверх установленных лимитов бюджетных обязательств не принимаются и осуществляются в соответствии с бюджетным законодательством Российской Федерации.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2.3. Размер иных межбюджетных трансфертов на финансирование расходных обязательств при выполнении полномочий сельского поселения в отношении автомобильных дорог местного значения составляет 512775 (пятьсот двенадцать тысяч семьсот семьдесят пять) рублей 00 копеек.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center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3. ПРАВА И ОБЯЗАННОСТИ СТОРОН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3.1. Администрация района: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3.1.1. Перечисляет Администрации поселения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</w:t>
      </w:r>
      <w:hyperlink w:anchor="Par29" w:history="1">
        <w:r w:rsidRPr="007644D7">
          <w:rPr>
            <w:rFonts w:eastAsia="Calibri"/>
            <w:sz w:val="28"/>
            <w:szCs w:val="28"/>
            <w:lang w:eastAsia="en-US"/>
          </w:rPr>
          <w:t>разделом 2</w:t>
        </w:r>
      </w:hyperlink>
      <w:r w:rsidRPr="007644D7">
        <w:rPr>
          <w:rFonts w:eastAsia="Calibri"/>
          <w:sz w:val="28"/>
          <w:szCs w:val="28"/>
          <w:lang w:eastAsia="en-US"/>
        </w:rPr>
        <w:t xml:space="preserve"> настоящего Соглашения.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3.1.2. Осуществляет контроль за исполнением Администрацией поселения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поселения письменные предписания для устранения выявленных нарушений, запрашивает информацию, связанную с выполнением указанных видов работ.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3.2. Администрация поселения: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3.2.1. Осуществляет переданные ей Администрацией района полномочия в соответствии с </w:t>
      </w:r>
      <w:hyperlink w:anchor="Par24" w:history="1">
        <w:r w:rsidRPr="007644D7">
          <w:rPr>
            <w:rFonts w:eastAsia="Calibri"/>
            <w:sz w:val="28"/>
            <w:szCs w:val="28"/>
            <w:lang w:eastAsia="en-US"/>
          </w:rPr>
          <w:t>пунктом 1.</w:t>
        </w:r>
      </w:hyperlink>
      <w:r w:rsidRPr="007644D7">
        <w:rPr>
          <w:rFonts w:eastAsia="Calibri"/>
          <w:sz w:val="28"/>
          <w:szCs w:val="28"/>
          <w:lang w:eastAsia="en-US"/>
        </w:rPr>
        <w:t xml:space="preserve">1 настоящего Соглашения и действующим законодательством в пределах выделенных на эти цели финансовых средств </w:t>
      </w:r>
      <w:r w:rsidRPr="007644D7">
        <w:rPr>
          <w:rFonts w:eastAsia="Calibri"/>
          <w:sz w:val="28"/>
          <w:szCs w:val="28"/>
          <w:lang w:eastAsia="en-US"/>
        </w:rPr>
        <w:lastRenderedPageBreak/>
        <w:t>согласно пункта 2.3.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3.2.2.  Обеспечивает целевое и правомерное использование средств.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3.2.3. Неиспользованные по состоянию на 1 января текущего финансового года, остатки иных межбюджетных трансфертов, предоставленных из бюджета МО «Шебалинский район» подлежат возврату в местный бюджет в течение первых 10 рабочих дней текущего финансового года. 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3.2.4. После выполнения работ по объектам, указанным в п.1.1. настоящего Соглашения, предоставляет Администрации района (отдел ЖКХ) копии актов выполненных работ, заверенные уполномоченным должностным лицом. Отчет о выполненной работе по форме согласно Приложения № 2.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center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4. ОТВЕТСТВЕННОСТЬ СТОРОН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4.1. Установление факта ненадлежащего осуществления Администрацией поселения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трансфертов, за вычетом фактических расходов, подтвержденных документально, в 10-дневный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иных межбюджетных трансфертов за отчетный год, выделяемых из бюджета МО «Шебалинский район» на осуществление указанных полномочий.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4.2. Администрация поселения в соответствии со ст. 306.4 Бюджетного кодекса Российской Федерации несет ответственность за нецелевое использование выделенных средств.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4.3. Стороны несут ответственность за неисполнение обязательств по настоящему Соглашению в соответствии с действующим законодательством Российской Федерации.   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center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5. СРОК ДЕЙСТВИЯ, ОСНОВАНИЯ И ПОРЯДОК ПРЕКРАЩЕНИЯ 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center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ДЕЙСТВИЯ СОГЛАШЕНИЯ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5.1. Настоящее Соглашение вступает в силу со дня вступления в силу решения Совета депутатов МО «Шебалинский район» и решения Совета депутатов МО </w:t>
      </w:r>
      <w:proofErr w:type="gramStart"/>
      <w:r w:rsidRPr="007644D7">
        <w:rPr>
          <w:rFonts w:eastAsia="Calibri"/>
          <w:sz w:val="28"/>
          <w:szCs w:val="28"/>
          <w:lang w:eastAsia="en-US"/>
        </w:rPr>
        <w:t>Чергинское  сельское</w:t>
      </w:r>
      <w:proofErr w:type="gramEnd"/>
      <w:r w:rsidRPr="007644D7">
        <w:rPr>
          <w:rFonts w:eastAsia="Calibri"/>
          <w:sz w:val="28"/>
          <w:szCs w:val="28"/>
          <w:lang w:eastAsia="en-US"/>
        </w:rPr>
        <w:t xml:space="preserve"> поселение об утверждении указанного Соглашения. В случае вступления в силу указанных решений в разные дни, днем вступления в силу соглашения будет считаться день вступления в силу последнего из указанных решений.  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5.2. Срок действия настоящего Соглашения устанавливается до 31.12.2024 г. </w:t>
      </w:r>
      <w:bookmarkStart w:id="3" w:name="Par59"/>
      <w:bookmarkEnd w:id="3"/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center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center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lastRenderedPageBreak/>
        <w:t>6. ЗАКЛЮЧИТЕЛЬНЫЕ ПОЛОЖЕНИЯ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6.2. Внесение изменений и дополнений в настоящее Соглашение осуществляется путем подписания Сторонами дополнительных соглашений, являющимися неотъемлемой частью настоящего Соглашения.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center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>7. РЕКВИЗИТЫ И ПОДПИСИ СТОРОН</w:t>
      </w:r>
    </w:p>
    <w:p w:rsidR="007644D7" w:rsidRPr="007644D7" w:rsidRDefault="007644D7" w:rsidP="007644D7">
      <w:pPr>
        <w:widowControl w:val="0"/>
        <w:autoSpaceDE w:val="0"/>
        <w:autoSpaceDN w:val="0"/>
        <w:adjustRightInd w:val="0"/>
        <w:spacing w:line="276" w:lineRule="auto"/>
        <w:ind w:left="-284" w:right="-285" w:firstLine="284"/>
        <w:jc w:val="center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jc w:val="both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    Управление экономики и финансов администрации МО «Шебалинский район» (Администрация МО «Шебалинский район» л/</w:t>
      </w:r>
      <w:proofErr w:type="spellStart"/>
      <w:r w:rsidRPr="007644D7">
        <w:rPr>
          <w:rFonts w:eastAsia="Calibri"/>
          <w:sz w:val="28"/>
          <w:szCs w:val="28"/>
          <w:lang w:eastAsia="en-US"/>
        </w:rPr>
        <w:t>сч</w:t>
      </w:r>
      <w:proofErr w:type="spellEnd"/>
      <w:r w:rsidRPr="007644D7">
        <w:rPr>
          <w:rFonts w:eastAsia="Calibri"/>
          <w:sz w:val="28"/>
          <w:szCs w:val="28"/>
          <w:lang w:eastAsia="en-US"/>
        </w:rPr>
        <w:t xml:space="preserve"> 03773003670), 649220, Республика Алтай, Шебалинский район, </w:t>
      </w:r>
      <w:proofErr w:type="spellStart"/>
      <w:r w:rsidRPr="007644D7">
        <w:rPr>
          <w:rFonts w:eastAsia="Calibri"/>
          <w:sz w:val="28"/>
          <w:szCs w:val="28"/>
          <w:lang w:eastAsia="en-US"/>
        </w:rPr>
        <w:t>с.Шебалино</w:t>
      </w:r>
      <w:proofErr w:type="spellEnd"/>
      <w:r w:rsidRPr="007644D7">
        <w:rPr>
          <w:rFonts w:eastAsia="Calibri"/>
          <w:sz w:val="28"/>
          <w:szCs w:val="28"/>
          <w:lang w:eastAsia="en-US"/>
        </w:rPr>
        <w:t xml:space="preserve"> ул.Советская,19, контактный телефон 8(38849)22401 ИНН: 0405003497 КПП: 040501001, БИК: 018405033. Казначейский счет 03231643846500007700, к/с 40102810045370000071 ОТДЕЛЕНИЕ-НБ РЕСПУБЛИКИ АЛТАЙ//УФК по Республике Алтай г. Горно-Алтайск.</w:t>
      </w:r>
    </w:p>
    <w:p w:rsidR="007644D7" w:rsidRPr="007644D7" w:rsidRDefault="007644D7" w:rsidP="007644D7">
      <w:pPr>
        <w:spacing w:line="276" w:lineRule="auto"/>
        <w:ind w:left="-284" w:right="-285" w:firstLine="284"/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spacing w:line="276" w:lineRule="auto"/>
        <w:ind w:left="-284" w:right="-285" w:firstLine="284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Глава района (аймака) МО «Шебалинский </w:t>
      </w:r>
      <w:proofErr w:type="gramStart"/>
      <w:r w:rsidRPr="007644D7">
        <w:rPr>
          <w:rFonts w:eastAsia="Calibri"/>
          <w:sz w:val="28"/>
          <w:szCs w:val="28"/>
          <w:lang w:eastAsia="en-US"/>
        </w:rPr>
        <w:t>район»_</w:t>
      </w:r>
      <w:proofErr w:type="gramEnd"/>
      <w:r w:rsidRPr="007644D7">
        <w:rPr>
          <w:rFonts w:eastAsia="Calibri"/>
          <w:sz w:val="28"/>
          <w:szCs w:val="28"/>
          <w:lang w:eastAsia="en-US"/>
        </w:rPr>
        <w:t xml:space="preserve">___________ Э.Б. </w:t>
      </w:r>
      <w:proofErr w:type="spellStart"/>
      <w:r w:rsidRPr="007644D7">
        <w:rPr>
          <w:rFonts w:eastAsia="Calibri"/>
          <w:sz w:val="28"/>
          <w:szCs w:val="28"/>
          <w:lang w:eastAsia="en-US"/>
        </w:rPr>
        <w:t>Сарбашев</w:t>
      </w:r>
      <w:proofErr w:type="spellEnd"/>
    </w:p>
    <w:p w:rsidR="007644D7" w:rsidRPr="007644D7" w:rsidRDefault="007644D7" w:rsidP="007644D7">
      <w:pPr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jc w:val="both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Чергинское сельское </w:t>
      </w:r>
      <w:proofErr w:type="gramStart"/>
      <w:r w:rsidRPr="007644D7">
        <w:rPr>
          <w:rFonts w:eastAsia="Calibri"/>
          <w:sz w:val="28"/>
          <w:szCs w:val="28"/>
          <w:lang w:eastAsia="en-US"/>
        </w:rPr>
        <w:t>поселение .</w:t>
      </w:r>
      <w:proofErr w:type="gramEnd"/>
    </w:p>
    <w:p w:rsidR="007644D7" w:rsidRPr="007644D7" w:rsidRDefault="007644D7" w:rsidP="007644D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sz w:val="28"/>
          <w:szCs w:val="28"/>
          <w:lang w:eastAsia="en-US"/>
        </w:rPr>
        <w:t xml:space="preserve">649219, Республика Алтай, Шебалинский район, с. Черга, ул. </w:t>
      </w:r>
      <w:proofErr w:type="gramStart"/>
      <w:r w:rsidRPr="007644D7">
        <w:rPr>
          <w:rFonts w:eastAsia="Calibri"/>
          <w:sz w:val="28"/>
          <w:szCs w:val="28"/>
          <w:lang w:eastAsia="en-US"/>
        </w:rPr>
        <w:t>Октябрьская  д.</w:t>
      </w:r>
      <w:proofErr w:type="gramEnd"/>
      <w:r w:rsidRPr="007644D7">
        <w:rPr>
          <w:rFonts w:eastAsia="Calibri"/>
          <w:sz w:val="28"/>
          <w:szCs w:val="28"/>
          <w:lang w:eastAsia="en-US"/>
        </w:rPr>
        <w:t xml:space="preserve">120,контактный телефон 8(38849)26-3-83, ИНН 0405003634,КПП 041101001, ОКТМО 84650490, л/с 04773003760, БИК 018405033, Банк: Отделение –НБ Республика  Алтай Банка России / УФК по Республике Алтай </w:t>
      </w:r>
      <w:proofErr w:type="spellStart"/>
      <w:r w:rsidRPr="007644D7">
        <w:rPr>
          <w:rFonts w:eastAsia="Calibri"/>
          <w:sz w:val="28"/>
          <w:szCs w:val="28"/>
          <w:lang w:eastAsia="en-US"/>
        </w:rPr>
        <w:t>г.Горно-Алтайск</w:t>
      </w:r>
      <w:proofErr w:type="spellEnd"/>
      <w:r w:rsidRPr="007644D7">
        <w:rPr>
          <w:rFonts w:eastAsia="Calibri"/>
          <w:sz w:val="28"/>
          <w:szCs w:val="28"/>
          <w:lang w:eastAsia="en-US"/>
        </w:rPr>
        <w:t>, Единый казначейский счет 40102810045370000071, Казначейский счет 03100643000000017700</w:t>
      </w:r>
    </w:p>
    <w:p w:rsidR="007644D7" w:rsidRPr="007644D7" w:rsidRDefault="007644D7" w:rsidP="007644D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7644D7">
        <w:rPr>
          <w:rFonts w:eastAsia="Calibri"/>
          <w:sz w:val="28"/>
          <w:szCs w:val="28"/>
          <w:lang w:eastAsia="en-US"/>
        </w:rPr>
        <w:t>Глава  МО</w:t>
      </w:r>
      <w:proofErr w:type="gramEnd"/>
      <w:r w:rsidRPr="007644D7">
        <w:rPr>
          <w:rFonts w:eastAsia="Calibri"/>
          <w:sz w:val="28"/>
          <w:szCs w:val="28"/>
          <w:lang w:eastAsia="en-US"/>
        </w:rPr>
        <w:t xml:space="preserve"> Чергинское сельское поселение__________________</w:t>
      </w:r>
      <w:proofErr w:type="spellStart"/>
      <w:r w:rsidRPr="007644D7">
        <w:rPr>
          <w:rFonts w:eastAsia="Calibri"/>
          <w:sz w:val="28"/>
          <w:szCs w:val="28"/>
          <w:lang w:eastAsia="en-US"/>
        </w:rPr>
        <w:t>А.В.Куркин</w:t>
      </w:r>
      <w:proofErr w:type="spellEnd"/>
    </w:p>
    <w:p w:rsidR="007644D7" w:rsidRPr="007644D7" w:rsidRDefault="007644D7" w:rsidP="007644D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rPr>
          <w:rFonts w:eastAsia="Calibri"/>
          <w:lang w:eastAsia="en-US"/>
        </w:rPr>
      </w:pPr>
      <w:r w:rsidRPr="007644D7">
        <w:rPr>
          <w:rFonts w:eastAsia="Calibri"/>
          <w:lang w:eastAsia="en-US"/>
        </w:rPr>
        <w:t xml:space="preserve">                                                                                                                               Приложение №1 </w:t>
      </w:r>
    </w:p>
    <w:p w:rsidR="007644D7" w:rsidRPr="007644D7" w:rsidRDefault="007644D7" w:rsidP="007644D7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644D7">
        <w:rPr>
          <w:rFonts w:eastAsia="Calibri"/>
          <w:lang w:eastAsia="en-US"/>
        </w:rPr>
        <w:t xml:space="preserve">                        </w:t>
      </w:r>
      <w:r w:rsidRPr="007644D7">
        <w:rPr>
          <w:rFonts w:eastAsia="Calibri"/>
          <w:sz w:val="28"/>
          <w:szCs w:val="28"/>
          <w:lang w:eastAsia="en-US"/>
        </w:rPr>
        <w:t>Перечень автомобильных дорог местного значения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942"/>
        <w:gridCol w:w="1480"/>
        <w:gridCol w:w="1526"/>
        <w:gridCol w:w="811"/>
        <w:gridCol w:w="709"/>
        <w:gridCol w:w="1466"/>
      </w:tblGrid>
      <w:tr w:rsidR="007644D7" w:rsidRPr="007644D7" w:rsidTr="001C7C2B">
        <w:trPr>
          <w:trHeight w:val="15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7644D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Порядковый номер автомобильной дороги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644D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Идентификационный номер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644D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Наименование автомобильных дорог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644D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Код классификатора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644D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Начало </w:t>
            </w:r>
            <w:proofErr w:type="spellStart"/>
            <w:r w:rsidRPr="007644D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км+м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644D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Конец </w:t>
            </w:r>
            <w:proofErr w:type="spellStart"/>
            <w:r w:rsidRPr="007644D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км+м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644D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Протяженность км</w:t>
            </w:r>
          </w:p>
        </w:tc>
      </w:tr>
      <w:tr w:rsidR="007644D7" w:rsidRPr="007644D7" w:rsidTr="001C7C2B">
        <w:trPr>
          <w:trHeight w:val="6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 xml:space="preserve"> с. Черга,                          ул. Садовая,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ind w:firstLineChars="100" w:firstLine="221"/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7644D7"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4 011 000 014 001 400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1+700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1,7 км</w:t>
            </w:r>
          </w:p>
        </w:tc>
      </w:tr>
      <w:tr w:rsidR="007644D7" w:rsidRPr="007644D7" w:rsidTr="001C7C2B">
        <w:trPr>
          <w:trHeight w:val="6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 xml:space="preserve"> с. Черга,                          ул. Октябрьская,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ind w:firstLineChars="100" w:firstLine="221"/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7644D7"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4 011 000 014 000 900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3+600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3,6 км</w:t>
            </w:r>
          </w:p>
        </w:tc>
      </w:tr>
      <w:tr w:rsidR="007644D7" w:rsidRPr="007644D7" w:rsidTr="001C7C2B">
        <w:trPr>
          <w:trHeight w:val="6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 xml:space="preserve"> с. Черга,                        ул. Чапаева,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ind w:firstLineChars="100" w:firstLine="221"/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7644D7"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4 011 000 014 001 600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2+600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2,6 км</w:t>
            </w:r>
          </w:p>
        </w:tc>
      </w:tr>
      <w:tr w:rsidR="007644D7" w:rsidRPr="007644D7" w:rsidTr="001C7C2B">
        <w:trPr>
          <w:trHeight w:val="6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 xml:space="preserve"> с. Черга,                        ул. Горького,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ind w:firstLineChars="100" w:firstLine="221"/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7644D7"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4 011 000 014 000 300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2+800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2,8 км</w:t>
            </w:r>
          </w:p>
        </w:tc>
      </w:tr>
      <w:tr w:rsidR="007644D7" w:rsidRPr="007644D7" w:rsidTr="001C7C2B">
        <w:trPr>
          <w:trHeight w:val="6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 xml:space="preserve"> с. Черга,                         ул. Осипова,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ind w:firstLineChars="100" w:firstLine="221"/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7644D7"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4 011 000 014 001 700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2+100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2,1 км</w:t>
            </w:r>
          </w:p>
        </w:tc>
      </w:tr>
      <w:tr w:rsidR="007644D7" w:rsidRPr="007644D7" w:rsidTr="001C7C2B">
        <w:trPr>
          <w:trHeight w:val="6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 xml:space="preserve"> с. Черга,                         ул. Родниковая,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ind w:firstLineChars="100" w:firstLine="221"/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7644D7"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4 011 000 014 001 300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0+400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0,4 км</w:t>
            </w:r>
          </w:p>
        </w:tc>
      </w:tr>
      <w:tr w:rsidR="007644D7" w:rsidRPr="007644D7" w:rsidTr="001C7C2B">
        <w:trPr>
          <w:trHeight w:val="6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 xml:space="preserve"> с. Черга,                                  ул. Полевая,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ind w:firstLineChars="100" w:firstLine="221"/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7644D7"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4 011 000 014 001 200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1+700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1,7 км</w:t>
            </w:r>
          </w:p>
        </w:tc>
      </w:tr>
      <w:tr w:rsidR="007644D7" w:rsidRPr="007644D7" w:rsidTr="001C7C2B">
        <w:trPr>
          <w:trHeight w:val="6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 xml:space="preserve"> с. Черга,                        ул. Нагорная,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ind w:firstLineChars="100" w:firstLine="220"/>
              <w:rPr>
                <w:rFonts w:ascii="Arial" w:eastAsia="Calibri" w:hAnsi="Arial" w:cs="Arial"/>
                <w:color w:val="333333"/>
                <w:sz w:val="22"/>
                <w:szCs w:val="22"/>
              </w:rPr>
            </w:pPr>
            <w:r w:rsidRPr="007644D7">
              <w:rPr>
                <w:rFonts w:ascii="Arial" w:eastAsia="Calibri" w:hAnsi="Arial" w:cs="Arial"/>
                <w:color w:val="333333"/>
                <w:sz w:val="22"/>
                <w:szCs w:val="22"/>
              </w:rPr>
              <w:t>4 011 000 014 000 700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1,2 км</w:t>
            </w:r>
          </w:p>
        </w:tc>
      </w:tr>
      <w:tr w:rsidR="007644D7" w:rsidRPr="007644D7" w:rsidTr="001C7C2B">
        <w:trPr>
          <w:trHeight w:val="6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 xml:space="preserve"> с. Черга,                             ул. Заречная,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ind w:firstLineChars="100" w:firstLine="221"/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7644D7"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4 011 000 014 000 400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0,8 км</w:t>
            </w:r>
          </w:p>
        </w:tc>
      </w:tr>
      <w:tr w:rsidR="007644D7" w:rsidRPr="007644D7" w:rsidTr="001C7C2B">
        <w:trPr>
          <w:trHeight w:val="6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 xml:space="preserve"> с. Черга,                             ул. Свиридова,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ind w:firstLineChars="100" w:firstLine="220"/>
              <w:rPr>
                <w:rFonts w:ascii="Arial" w:eastAsia="Calibri" w:hAnsi="Arial" w:cs="Arial"/>
                <w:color w:val="333333"/>
                <w:sz w:val="22"/>
                <w:szCs w:val="22"/>
              </w:rPr>
            </w:pPr>
            <w:r w:rsidRPr="007644D7">
              <w:rPr>
                <w:rFonts w:ascii="Arial" w:eastAsia="Calibri" w:hAnsi="Arial" w:cs="Arial"/>
                <w:color w:val="333333"/>
                <w:sz w:val="22"/>
                <w:szCs w:val="22"/>
              </w:rPr>
              <w:t>4 011 000 014 001 500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0,5 км</w:t>
            </w:r>
          </w:p>
        </w:tc>
      </w:tr>
      <w:tr w:rsidR="007644D7" w:rsidRPr="007644D7" w:rsidTr="001C7C2B">
        <w:trPr>
          <w:trHeight w:val="6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 xml:space="preserve"> с. Черга,                             ул. А. Беляева,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ind w:firstLineChars="100" w:firstLine="221"/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7644D7"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4 011 000 014 000 100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1,0 км</w:t>
            </w:r>
          </w:p>
        </w:tc>
      </w:tr>
      <w:tr w:rsidR="007644D7" w:rsidRPr="007644D7" w:rsidTr="001C7C2B">
        <w:trPr>
          <w:trHeight w:val="6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 xml:space="preserve">с. Черга,                        ул. Новая,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ind w:firstLineChars="100" w:firstLine="221"/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7644D7"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4 011 000 014 000 800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1,0 км</w:t>
            </w:r>
          </w:p>
        </w:tc>
      </w:tr>
      <w:tr w:rsidR="007644D7" w:rsidRPr="007644D7" w:rsidTr="001C7C2B">
        <w:trPr>
          <w:trHeight w:val="6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 xml:space="preserve"> с. Черга,                           ул. Молодежная,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ind w:firstLineChars="100" w:firstLine="221"/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7644D7">
              <w:rPr>
                <w:rFonts w:ascii="Arial" w:eastAsia="Calibri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4 011 000 014 000 500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2+100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44D7">
              <w:rPr>
                <w:rFonts w:eastAsia="Calibri"/>
                <w:color w:val="000000"/>
                <w:sz w:val="22"/>
                <w:szCs w:val="22"/>
              </w:rPr>
              <w:t>2,1 км</w:t>
            </w:r>
          </w:p>
        </w:tc>
      </w:tr>
    </w:tbl>
    <w:p w:rsidR="007644D7" w:rsidRPr="007644D7" w:rsidRDefault="007644D7" w:rsidP="007644D7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7644D7" w:rsidRPr="007644D7" w:rsidRDefault="007644D7" w:rsidP="007644D7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7644D7">
        <w:rPr>
          <w:rFonts w:eastAsia="Calibri"/>
          <w:sz w:val="26"/>
          <w:szCs w:val="26"/>
          <w:lang w:eastAsia="en-US"/>
        </w:rPr>
        <w:t>Глава района (</w:t>
      </w:r>
      <w:proofErr w:type="gramStart"/>
      <w:r w:rsidRPr="007644D7">
        <w:rPr>
          <w:rFonts w:eastAsia="Calibri"/>
          <w:sz w:val="26"/>
          <w:szCs w:val="26"/>
          <w:lang w:eastAsia="en-US"/>
        </w:rPr>
        <w:t xml:space="preserve">аймака)   </w:t>
      </w:r>
      <w:proofErr w:type="gramEnd"/>
      <w:r w:rsidRPr="007644D7">
        <w:rPr>
          <w:rFonts w:eastAsia="Calibri"/>
          <w:sz w:val="26"/>
          <w:szCs w:val="26"/>
          <w:lang w:eastAsia="en-US"/>
        </w:rPr>
        <w:t xml:space="preserve">             ______________ Э.Б. </w:t>
      </w:r>
      <w:proofErr w:type="spellStart"/>
      <w:r w:rsidRPr="007644D7">
        <w:rPr>
          <w:rFonts w:eastAsia="Calibri"/>
          <w:sz w:val="26"/>
          <w:szCs w:val="26"/>
          <w:lang w:eastAsia="en-US"/>
        </w:rPr>
        <w:t>Сарбашев</w:t>
      </w:r>
      <w:proofErr w:type="spellEnd"/>
    </w:p>
    <w:p w:rsidR="007644D7" w:rsidRPr="007644D7" w:rsidRDefault="007644D7" w:rsidP="007644D7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7644D7" w:rsidRPr="007644D7" w:rsidRDefault="007644D7" w:rsidP="007644D7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7644D7">
        <w:rPr>
          <w:rFonts w:eastAsia="Calibri"/>
          <w:sz w:val="26"/>
          <w:szCs w:val="26"/>
          <w:lang w:eastAsia="en-US"/>
        </w:rPr>
        <w:t>Глава сельской администрации ____________________________</w:t>
      </w:r>
      <w:proofErr w:type="spellStart"/>
      <w:r w:rsidRPr="007644D7">
        <w:rPr>
          <w:rFonts w:eastAsia="Calibri"/>
          <w:sz w:val="26"/>
          <w:szCs w:val="26"/>
          <w:lang w:eastAsia="en-US"/>
        </w:rPr>
        <w:t>А.В.Куркин</w:t>
      </w:r>
      <w:proofErr w:type="spellEnd"/>
    </w:p>
    <w:p w:rsidR="007644D7" w:rsidRPr="007644D7" w:rsidRDefault="007644D7" w:rsidP="007644D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644D7" w:rsidRPr="007644D7" w:rsidRDefault="007644D7" w:rsidP="007644D7">
      <w:pPr>
        <w:spacing w:after="200" w:line="276" w:lineRule="auto"/>
        <w:rPr>
          <w:rFonts w:eastAsia="Calibri"/>
          <w:lang w:eastAsia="en-US"/>
        </w:rPr>
      </w:pPr>
    </w:p>
    <w:p w:rsidR="007644D7" w:rsidRPr="007644D7" w:rsidRDefault="007644D7" w:rsidP="007644D7">
      <w:pPr>
        <w:spacing w:line="276" w:lineRule="auto"/>
        <w:jc w:val="right"/>
        <w:rPr>
          <w:rFonts w:eastAsia="Calibri"/>
          <w:lang w:eastAsia="en-US"/>
        </w:rPr>
      </w:pPr>
      <w:r w:rsidRPr="007644D7">
        <w:rPr>
          <w:rFonts w:eastAsia="Calibri"/>
          <w:lang w:eastAsia="en-US"/>
        </w:rPr>
        <w:t xml:space="preserve">Приложение №2 </w:t>
      </w:r>
    </w:p>
    <w:p w:rsidR="007644D7" w:rsidRPr="007644D7" w:rsidRDefault="007644D7" w:rsidP="007644D7">
      <w:pPr>
        <w:spacing w:line="276" w:lineRule="auto"/>
        <w:jc w:val="center"/>
        <w:rPr>
          <w:rFonts w:eastAsia="Calibri"/>
          <w:lang w:eastAsia="en-US"/>
        </w:rPr>
      </w:pPr>
    </w:p>
    <w:tbl>
      <w:tblPr>
        <w:tblW w:w="11266" w:type="dxa"/>
        <w:tblInd w:w="108" w:type="dxa"/>
        <w:tblLook w:val="04A0" w:firstRow="1" w:lastRow="0" w:firstColumn="1" w:lastColumn="0" w:noHBand="0" w:noVBand="1"/>
      </w:tblPr>
      <w:tblGrid>
        <w:gridCol w:w="2045"/>
        <w:gridCol w:w="1934"/>
        <w:gridCol w:w="2027"/>
        <w:gridCol w:w="1511"/>
        <w:gridCol w:w="1829"/>
        <w:gridCol w:w="960"/>
        <w:gridCol w:w="960"/>
      </w:tblGrid>
      <w:tr w:rsidR="007644D7" w:rsidRPr="007644D7" w:rsidTr="001C7C2B">
        <w:trPr>
          <w:trHeight w:val="525"/>
        </w:trPr>
        <w:tc>
          <w:tcPr>
            <w:tcW w:w="9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b/>
                <w:bCs/>
                <w:color w:val="000000"/>
              </w:rPr>
            </w:pPr>
            <w:r w:rsidRPr="007644D7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825"/>
        </w:trPr>
        <w:tc>
          <w:tcPr>
            <w:tcW w:w="9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 xml:space="preserve">о расходовании финансовых средств, предоставленных на осуществление  полномочий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9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_________________________________________________________________________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525"/>
        </w:trPr>
        <w:tc>
          <w:tcPr>
            <w:tcW w:w="9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по состоянию на 01__________________20__ года</w:t>
            </w:r>
          </w:p>
          <w:p w:rsidR="007644D7" w:rsidRPr="007644D7" w:rsidRDefault="007644D7" w:rsidP="007644D7">
            <w:pPr>
              <w:jc w:val="center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_________________________________________________________________________</w:t>
            </w:r>
          </w:p>
          <w:p w:rsidR="007644D7" w:rsidRPr="007644D7" w:rsidRDefault="007644D7" w:rsidP="007644D7">
            <w:pPr>
              <w:jc w:val="center"/>
              <w:rPr>
                <w:color w:val="000000"/>
                <w:sz w:val="18"/>
                <w:szCs w:val="18"/>
              </w:rPr>
            </w:pPr>
            <w:r w:rsidRPr="007644D7">
              <w:rPr>
                <w:color w:val="000000"/>
                <w:sz w:val="18"/>
                <w:szCs w:val="18"/>
              </w:rPr>
              <w:t>(муниципальное образование)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30"/>
        </w:trPr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1005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4D7" w:rsidRPr="007644D7" w:rsidRDefault="007644D7" w:rsidP="007644D7">
            <w:pPr>
              <w:jc w:val="center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jc w:val="center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Объем иных межбюджетных трансфертов на 202___ год, руб.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jc w:val="center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в том числе кассовый расход за отчетный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1200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jc w:val="center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jc w:val="center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фактически профинансировано с начала года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D7" w:rsidRPr="007644D7" w:rsidRDefault="007644D7" w:rsidP="007644D7">
            <w:pPr>
              <w:jc w:val="center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кассовый расход с начала года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Итого израсходовано в сумме: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9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9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color w:val="000000"/>
                <w:sz w:val="16"/>
                <w:szCs w:val="16"/>
              </w:rPr>
            </w:pPr>
            <w:r w:rsidRPr="007644D7">
              <w:rPr>
                <w:color w:val="000000"/>
                <w:sz w:val="16"/>
                <w:szCs w:val="16"/>
              </w:rPr>
              <w:t>цифры прописью</w:t>
            </w:r>
          </w:p>
          <w:p w:rsidR="007644D7" w:rsidRPr="007644D7" w:rsidRDefault="007644D7" w:rsidP="007644D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644D7" w:rsidRPr="007644D7" w:rsidRDefault="007644D7" w:rsidP="007644D7">
            <w:pPr>
              <w:jc w:val="both"/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Бухгалтер                                                   ______________       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 xml:space="preserve">Глава сельского поселения               </w:t>
            </w:r>
          </w:p>
        </w:tc>
        <w:tc>
          <w:tcPr>
            <w:tcW w:w="5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22"/>
                <w:szCs w:val="22"/>
              </w:rPr>
            </w:pPr>
            <w:r w:rsidRPr="007644D7">
              <w:rPr>
                <w:color w:val="000000"/>
                <w:sz w:val="22"/>
                <w:szCs w:val="22"/>
              </w:rPr>
              <w:t>______________     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7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color w:val="000000"/>
                <w:sz w:val="16"/>
                <w:szCs w:val="16"/>
              </w:rPr>
            </w:pPr>
            <w:r w:rsidRPr="007644D7">
              <w:rPr>
                <w:color w:val="000000"/>
                <w:sz w:val="16"/>
                <w:szCs w:val="16"/>
              </w:rPr>
              <w:t xml:space="preserve">            (</w:t>
            </w:r>
            <w:proofErr w:type="gramStart"/>
            <w:r w:rsidRPr="007644D7">
              <w:rPr>
                <w:color w:val="000000"/>
                <w:sz w:val="16"/>
                <w:szCs w:val="16"/>
              </w:rPr>
              <w:t xml:space="preserve">подпись)   </w:t>
            </w:r>
            <w:proofErr w:type="gramEnd"/>
            <w:r w:rsidRPr="007644D7">
              <w:rPr>
                <w:color w:val="000000"/>
                <w:sz w:val="16"/>
                <w:szCs w:val="16"/>
              </w:rPr>
              <w:t xml:space="preserve">                      (расшифровка подписи)</w:t>
            </w:r>
          </w:p>
          <w:p w:rsidR="007644D7" w:rsidRPr="007644D7" w:rsidRDefault="007644D7" w:rsidP="007644D7">
            <w:pPr>
              <w:rPr>
                <w:color w:val="000000"/>
                <w:sz w:val="16"/>
                <w:szCs w:val="16"/>
              </w:rPr>
            </w:pPr>
          </w:p>
          <w:p w:rsidR="007644D7" w:rsidRPr="007644D7" w:rsidRDefault="007644D7" w:rsidP="007644D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644D7" w:rsidRPr="007644D7" w:rsidTr="001C7C2B">
        <w:trPr>
          <w:trHeight w:val="30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  <w:r w:rsidRPr="007644D7">
              <w:rPr>
                <w:sz w:val="20"/>
                <w:szCs w:val="20"/>
              </w:rPr>
              <w:t>МП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4D7" w:rsidRPr="007644D7" w:rsidRDefault="007644D7" w:rsidP="007644D7">
            <w:pPr>
              <w:rPr>
                <w:sz w:val="20"/>
                <w:szCs w:val="20"/>
              </w:rPr>
            </w:pPr>
          </w:p>
        </w:tc>
      </w:tr>
    </w:tbl>
    <w:p w:rsidR="007644D7" w:rsidRPr="007644D7" w:rsidRDefault="007644D7" w:rsidP="007644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3536" w:rsidRPr="00B76A05" w:rsidRDefault="00D23536" w:rsidP="00B76A05">
      <w:pPr>
        <w:jc w:val="both"/>
        <w:rPr>
          <w:b/>
        </w:rPr>
      </w:pPr>
    </w:p>
    <w:sectPr w:rsidR="00D23536" w:rsidRPr="00B7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7D1E"/>
    <w:multiLevelType w:val="hybridMultilevel"/>
    <w:tmpl w:val="DB46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95377"/>
    <w:multiLevelType w:val="multilevel"/>
    <w:tmpl w:val="E7880FC4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FA"/>
    <w:rsid w:val="004713D7"/>
    <w:rsid w:val="005264FA"/>
    <w:rsid w:val="007644D7"/>
    <w:rsid w:val="00B76A05"/>
    <w:rsid w:val="00D23536"/>
    <w:rsid w:val="00E7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8516"/>
  <w15:chartTrackingRefBased/>
  <w15:docId w15:val="{D57C7CF0-8496-4A77-9545-69577719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0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36"/>
    <w:pPr>
      <w:ind w:left="720"/>
      <w:contextualSpacing/>
    </w:pPr>
  </w:style>
  <w:style w:type="paragraph" w:customStyle="1" w:styleId="ConsPlusNonformat">
    <w:name w:val="ConsPlusNonformat"/>
    <w:uiPriority w:val="99"/>
    <w:rsid w:val="0076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CD7147D9BFE7DA21B2A37BD7D0343872DA14A9E2910BD080F416EB94443E97A82D9836A5280395AAJDF" TargetMode="External"/><Relationship Id="rId5" Type="http://schemas.openxmlformats.org/officeDocument/2006/relationships/hyperlink" Target="consultantplus://offline/ref=51CD7147D9BFE7DA21B2A37BD7D0343872DA14A9E2910BD080F416EB94443E97A82D9836A5280395AAJ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2021-12-27T09:41:00Z</dcterms:created>
  <dcterms:modified xsi:type="dcterms:W3CDTF">2021-12-28T08:38:00Z</dcterms:modified>
</cp:coreProperties>
</file>