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2A5" w:rsidRDefault="00975E3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пребывании в мобилизационном людском </w:t>
      </w:r>
      <w:r>
        <w:rPr>
          <w:rFonts w:ascii="Times New Roman" w:hAnsi="Times New Roman" w:cs="Times New Roman"/>
          <w:sz w:val="28"/>
          <w:szCs w:val="28"/>
        </w:rPr>
        <w:t>резерве (далее – резерв).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2A5" w:rsidRPr="001942A5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4" DrawAspect="Content" ObjectID="_1743319463" r:id="rId10"/>
        </w:obje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93" o:spid="_x0000_m1122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Штриховая стрелка вправо 3" o:spid="_x0000_s1121" type="#shapetype_93" style="position:absolute;left:0;text-align:left;margin-left:92.95pt;margin-top:9.25pt;width:252.25pt;height:90.65pt;z-index:251617280" fillcolor="white" stroked="t" strokecolor="black" strokeweight=".26mm">
            <v:fill color2="red" o:detectmouseclick="t"/>
            <v:stroke joinstyle="round" endcap="flat"/>
          </v:shape>
        </w:pict>
      </w:r>
      <w:r w:rsidRPr="001942A5">
        <w:rPr>
          <w:rFonts w:ascii="Times New Roman" w:hAnsi="Times New Roman" w:cs="Times New Roman"/>
          <w:sz w:val="28"/>
          <w:szCs w:val="28"/>
        </w:rPr>
        <w:object w:dxaOrig="11894" w:dyaOrig="16839">
          <v:shape id="ole_rId6" o:spid="_x0000_i1026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6" DrawAspect="Content" ObjectID="_1743319464" r:id="rId11"/>
        </w:obje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Прямоугольник 119" o:spid="_x0000_s1119" style="position:absolute;left:0;text-align:left;margin-left:1.9pt;margin-top:4.3pt;width:133.3pt;height:34.5pt;z-index:251618304" stroked="f" strokecolor="#3465a4" strokeweight=".71mm">
            <v:fill color2="black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18" style="position:absolute;left:0;text-align:left;margin-left:286.05pt;margin-top:8.2pt;width:191.25pt;height:34.5pt;z-index:251619328" stroked="f" strokecolor="#3465a4" strokeweight=".71mm">
            <v:fill color2="black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1942A5" w:rsidRDefault="001942A5">
                  <w:pPr>
                    <w:pStyle w:val="af0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oval id="Рисунок 189" o:spid="_x0000_s1117" style="position:absolute;left:0;text-align:left;margin-left:0;margin-top:0;width:159pt;height:160.65pt;z-index:251620352" stroked="f" strokecolor="#3465a4">
            <v:imagedata r:id="rId12" o:title="image5"/>
          </v:oval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Овал 132" o:spid="_x0000_s1116" style="position:absolute;left:0;text-align:left;margin-left:158.4pt;margin-top:12.5pt;width:55.2pt;height:52.5pt;z-index:251621376" fillcolor="#9cf" strokecolor="#3a3a3a" strokeweight=".71mm">
            <v:fill color2="#630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43015" o:spid="_x0000_s1115" style="position:absolute;left:0;text-align:left;margin-left:253.45pt;margin-top:2.4pt;width:234pt;height:198.45pt;z-index:251622400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8" o:spid="_x0000_s1114" style="position:absolute;left:0;text-align:left;margin-left:133.45pt;margin-top:2.5pt;width:112.9pt;height:45.05pt;z-index:251623424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оле 43022" o:spid="_x0000_s1113" style="position:absolute;left:0;text-align:left;margin-left:131.7pt;margin-top:11.7pt;width:128pt;height:23.55pt;z-index:251624448" filled="f" stroked="f" strokecolor="#3465a4" strokeweight=".18mm">
            <v:fill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111" o:spid="_x0000_s1112" style="position:absolute;left:0;text-align:left;margin-left:257.25pt;margin-top:10.4pt;width:225.95pt;height:28.75pt;z-index:251625472" fillcolor="#6f6" strokecolor="#3a3a3a" strokeweight=".71mm">
            <v:fill color2="#909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1942A5" w:rsidRDefault="001942A5">
                  <w:pPr>
                    <w:pStyle w:val="af0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Солдаты (матросы), сержанты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3" o:spid="_x0000_s1105" style="position:absolute;left:0;text-align:left;margin-left:131.4pt;margin-top:4.45pt;width:71.95pt;height:23.55pt;z-index:251632640" filled="f" stroked="f" strokecolor="#3465a4" strokeweight=".18mm">
            <v:fill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4" style="position:absolute;left:0;text-align:left;margin-left:257.05pt;margin-top:7.7pt;width:164pt;height:30.6pt;z-index:251633664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3" style="position:absolute;left:0;text-align:left;margin-left:427.4pt;margin-top:7.75pt;width:54.3pt;height:30.6pt;z-index:251634688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1" style="position:absolute;left:0;text-align:left;margin-left:257.05pt;margin-top:14.75pt;width:163.75pt;height:32.4pt;z-index:251636736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Старшие офицеры (до подполковника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0" style="position:absolute;left:0;text-align:left;margin-left:427.2pt;margin-top:14.5pt;width:54.3pt;height:32.6pt;z-index:251637760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s1099" type="#shapetype_93" style="position:absolute;left:0;text-align:left;margin-left:104.95pt;margin-top:1.6pt;width:147.1pt;height:72.75pt;z-index:251638784" fillcolor="white" stroked="t" strokecolor="black" strokeweight=".26mm">
            <v:fill color2="red" o:detectmouseclick="t"/>
            <v:stroke joinstyle="round" endcap="flat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людскомрезерве?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</w:t>
      </w:r>
      <w:r>
        <w:rPr>
          <w:rFonts w:ascii="Times New Roman" w:hAnsi="Times New Roman" w:cs="Times New Roman"/>
          <w:sz w:val="28"/>
          <w:szCs w:val="28"/>
        </w:rPr>
        <w:t>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Солдата (матроса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</w:t>
      </w:r>
      <w:r>
        <w:rPr>
          <w:rFonts w:ascii="Times New Roman" w:hAnsi="Times New Roman" w:cs="Times New Roman"/>
          <w:sz w:val="28"/>
          <w:szCs w:val="28"/>
        </w:rPr>
        <w:t>инского звания офицера.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1942A5" w:rsidRDefault="001942A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1942A5" w:rsidRDefault="001942A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pict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87" style="position:absolute;left:0;text-align:left;margin-left:170.2pt;margin-top:11.7pt;width:279.2pt;height:29.1pt;z-index:251651072" fillcolor="#91c46e" strokecolor="#3a3a3a" strokeweight=".71mm">
            <v:fill color2="#6e3b91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shapetype_177" o:spid="_x0000_m1086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Блок-схема: ссылка на другую страницу 110" o:spid="_x0000_s1085" type="#shapetype_177" style="position:absolute;left:0;text-align:left;margin-left:170.2pt;margin-top:8pt;width:279.2pt;height:134.65pt;z-index:251652096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высшее или </w:t>
                  </w: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среднее специальное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 xml:space="preserve">с </w:t>
      </w:r>
      <w:r>
        <w:rPr>
          <w:rFonts w:ascii="Times New Roman" w:hAnsi="Times New Roman" w:cs="Times New Roman"/>
          <w:sz w:val="28"/>
          <w:szCs w:val="28"/>
        </w:rPr>
        <w:t>гражданином: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 неснятую или непогашенную судимость </w:t>
                  </w:r>
                </w:p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имеющим гражданство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975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975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2A5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7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13" DrawAspect="Content" ObjectID="_1743319465" r:id="rId16"/>
        </w:obje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0" style="position:absolute;left:0;text-align:left;margin-left:84.7pt;margin-top:14.8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9" style="position:absolute;left:0;text-align:left;margin-left:86.5pt;margin-top:13.7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</w:t>
                  </w: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:rsidR="001942A5" w:rsidRDefault="00975E3D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>имеет правона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>, состоят из: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1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заключении </w:t>
      </w:r>
      <w:r>
        <w:rPr>
          <w:rFonts w:ascii="Times New Roman" w:hAnsi="Times New Roman" w:cs="Times New Roman"/>
          <w:sz w:val="28"/>
          <w:szCs w:val="28"/>
        </w:rPr>
        <w:t>нового контракта о пребывании в мобилизационном людском резерве:</w:t>
      </w:r>
    </w:p>
    <w:p w:rsidR="001942A5" w:rsidRDefault="00975E3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1942A5" w:rsidRDefault="001942A5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942A5">
        <w:pict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975E3D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975E3D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975E3D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975E3D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975E3D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975E3D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>ли учебы.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 xml:space="preserve">В период прохождения военных сборов резервист получает  заработную плату, как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1942A5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942A5">
        <w:pict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975E3D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975E3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к </w:t>
      </w:r>
      <w:r w:rsidR="00975E3D">
        <w:rPr>
          <w:rFonts w:ascii="Times New Roman" w:hAnsi="Times New Roman" w:cs="Times New Roman"/>
          <w:b/>
          <w:i/>
          <w:color w:val="FF0000"/>
          <w:sz w:val="24"/>
          <w:szCs w:val="24"/>
        </w:rPr>
        <w:t>государственной тайне</w:t>
      </w:r>
      <w:r w:rsidR="00975E3D"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 w:rsidR="00975E3D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975E3D">
        <w:rPr>
          <w:rFonts w:ascii="Times New Roman" w:hAnsi="Times New Roman" w:cs="Times New Roman"/>
          <w:i/>
          <w:sz w:val="24"/>
          <w:szCs w:val="24"/>
        </w:rPr>
        <w:t>;</w:t>
      </w:r>
    </w:p>
    <w:p w:rsidR="001942A5" w:rsidRDefault="001942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>
              <w:txbxContent>
                <w:p w:rsidR="001942A5" w:rsidRDefault="00975E3D">
                  <w:pPr>
                    <w:pStyle w:val="af0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1942A5" w:rsidRDefault="00975E3D">
                  <w:pPr>
                    <w:pStyle w:val="af0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>
              <w:txbxContent>
                <w:p w:rsidR="001942A5" w:rsidRDefault="001942A5">
                  <w:pPr>
                    <w:pStyle w:val="af4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>
                <w:txbxContent>
                  <w:p w:rsidR="001942A5" w:rsidRDefault="00975E3D">
                    <w:pPr>
                      <w:overflowPunct w:val="0"/>
                      <w:spacing w:after="0" w:line="240" w:lineRule="auto"/>
                    </w:pPr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:rsidR="001942A5" w:rsidRDefault="00975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исчисления размера подлежащих возмещению выплат определяется </w:t>
      </w:r>
      <w:r>
        <w:rPr>
          <w:rFonts w:ascii="Times New Roman" w:hAnsi="Times New Roman" w:cs="Times New Roman"/>
          <w:sz w:val="28"/>
          <w:szCs w:val="28"/>
        </w:rPr>
        <w:t>Правительством Российской Федерации.</w:t>
      </w:r>
    </w:p>
    <w:p w:rsidR="001942A5" w:rsidRDefault="001942A5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42A5">
        <w:pict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>
              <w:txbxContent>
                <w:p w:rsidR="001942A5" w:rsidRDefault="00975E3D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975E3D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975E3D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975E3D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975E3D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975E3D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975E3D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975E3D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975E3D">
        <w:rPr>
          <w:rFonts w:ascii="Times New Roman" w:hAnsi="Times New Roman" w:cs="Times New Roman"/>
          <w:b/>
          <w:sz w:val="28"/>
          <w:szCs w:val="28"/>
        </w:rPr>
        <w:t xml:space="preserve">без </w:t>
      </w:r>
      <w:r w:rsidR="00975E3D">
        <w:rPr>
          <w:rFonts w:ascii="Times New Roman" w:hAnsi="Times New Roman" w:cs="Times New Roman"/>
          <w:b/>
          <w:sz w:val="28"/>
          <w:szCs w:val="28"/>
        </w:rPr>
        <w:t>взимания с них платы за обучение</w:t>
      </w:r>
      <w:r w:rsidR="00975E3D">
        <w:rPr>
          <w:rFonts w:ascii="Times New Roman" w:hAnsi="Times New Roman" w:cs="Times New Roman"/>
          <w:sz w:val="28"/>
          <w:szCs w:val="28"/>
        </w:rPr>
        <w:br/>
      </w:r>
      <w:r w:rsidR="00975E3D">
        <w:rPr>
          <w:rFonts w:ascii="Times New Roman" w:hAnsi="Times New Roman" w:cs="Times New Roman"/>
          <w:sz w:val="28"/>
          <w:szCs w:val="28"/>
        </w:rPr>
        <w:lastRenderedPageBreak/>
        <w:t>в порядке и на условиях, которые определяются Министерством обороны Российской Федерации</w:t>
      </w:r>
      <w:r w:rsidR="00975E3D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975E3D">
        <w:rPr>
          <w:rFonts w:ascii="Times New Roman" w:hAnsi="Times New Roman" w:cs="Times New Roman"/>
          <w:sz w:val="28"/>
          <w:szCs w:val="28"/>
        </w:rPr>
        <w:t>.</w:t>
      </w: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2A5" w:rsidRDefault="00194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942A5" w:rsidSect="001942A5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E3D" w:rsidRDefault="00975E3D" w:rsidP="001942A5">
      <w:pPr>
        <w:spacing w:after="0" w:line="240" w:lineRule="auto"/>
      </w:pPr>
      <w:r>
        <w:separator/>
      </w:r>
    </w:p>
  </w:endnote>
  <w:endnote w:type="continuationSeparator" w:id="1">
    <w:p w:rsidR="00975E3D" w:rsidRDefault="00975E3D" w:rsidP="0019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E3D" w:rsidRDefault="00975E3D">
      <w:pPr>
        <w:rPr>
          <w:sz w:val="12"/>
        </w:rPr>
      </w:pPr>
      <w:r>
        <w:separator/>
      </w:r>
    </w:p>
  </w:footnote>
  <w:footnote w:type="continuationSeparator" w:id="1">
    <w:p w:rsidR="00975E3D" w:rsidRDefault="00975E3D">
      <w:pPr>
        <w:rPr>
          <w:sz w:val="12"/>
        </w:rPr>
      </w:pPr>
      <w:r>
        <w:continuationSeparator/>
      </w:r>
    </w:p>
  </w:footnote>
  <w:footnote w:id="2">
    <w:p w:rsidR="001942A5" w:rsidRDefault="00975E3D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</w:t>
      </w:r>
      <w:r>
        <w:rPr>
          <w:rFonts w:ascii="Times New Roman" w:hAnsi="Times New Roman" w:cs="Times New Roman"/>
          <w:sz w:val="18"/>
        </w:rPr>
        <w:t xml:space="preserve"> воинской обязанности и военной службе»</w:t>
      </w:r>
    </w:p>
  </w:footnote>
  <w:footnote w:id="3">
    <w:p w:rsidR="001942A5" w:rsidRDefault="00975E3D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1942A5" w:rsidRDefault="00975E3D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</w:t>
        </w:r>
        <w:r>
          <w:rPr>
            <w:rFonts w:ascii="Times New Roman" w:hAnsi="Times New Roman" w:cs="Times New Roman"/>
            <w:sz w:val="18"/>
          </w:rPr>
          <w:t>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2A5"/>
    <w:rsid w:val="000C5AD4"/>
    <w:rsid w:val="001942A5"/>
    <w:rsid w:val="00975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1942A5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Heading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1942A5"/>
    <w:rPr>
      <w:color w:val="000080"/>
      <w:u w:val="single"/>
    </w:rPr>
  </w:style>
  <w:style w:type="character" w:customStyle="1" w:styleId="a9">
    <w:name w:val="Символ сноски"/>
    <w:qFormat/>
    <w:rsid w:val="001942A5"/>
  </w:style>
  <w:style w:type="character" w:customStyle="1" w:styleId="aa">
    <w:name w:val="Привязка концевой сноски"/>
    <w:rsid w:val="001942A5"/>
    <w:rPr>
      <w:vertAlign w:val="superscript"/>
    </w:rPr>
  </w:style>
  <w:style w:type="character" w:customStyle="1" w:styleId="ab">
    <w:name w:val="Символ концевой сноски"/>
    <w:qFormat/>
    <w:rsid w:val="001942A5"/>
  </w:style>
  <w:style w:type="paragraph" w:customStyle="1" w:styleId="ac">
    <w:name w:val="Заголовок"/>
    <w:basedOn w:val="a"/>
    <w:next w:val="ad"/>
    <w:qFormat/>
    <w:rsid w:val="001942A5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1942A5"/>
    <w:pPr>
      <w:spacing w:after="140"/>
    </w:pPr>
  </w:style>
  <w:style w:type="paragraph" w:styleId="ae">
    <w:name w:val="List"/>
    <w:basedOn w:val="ad"/>
    <w:rsid w:val="001942A5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1942A5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1942A5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Text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1942A5"/>
  </w:style>
  <w:style w:type="paragraph" w:customStyle="1" w:styleId="Header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4">
    <w:name w:val="Содержимое врезки"/>
    <w:basedOn w:val="a"/>
    <w:qFormat/>
    <w:rsid w:val="001942A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588</Words>
  <Characters>3354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SamLab.ws</cp:lastModifiedBy>
  <cp:revision>2</cp:revision>
  <cp:lastPrinted>2021-04-12T12:35:00Z</cp:lastPrinted>
  <dcterms:created xsi:type="dcterms:W3CDTF">2023-04-18T04:38:00Z</dcterms:created>
  <dcterms:modified xsi:type="dcterms:W3CDTF">2023-04-18T04:38:00Z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